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630" w:lineRule="exact"/>
        <w:jc w:val="center"/>
        <w:rPr>
          <w:rFonts w:ascii="方正小标宋简体" w:hAnsi="仿宋" w:eastAsia="方正小标宋简体"/>
          <w:spacing w:val="-14"/>
          <w:sz w:val="36"/>
          <w:szCs w:val="36"/>
        </w:rPr>
      </w:pPr>
      <w:r>
        <w:rPr>
          <w:rFonts w:hint="eastAsia" w:ascii="方正小标宋简体" w:hAnsi="仿宋" w:eastAsia="方正小标宋简体"/>
          <w:spacing w:val="-14"/>
          <w:sz w:val="36"/>
          <w:szCs w:val="36"/>
        </w:rPr>
        <w:t>四川</w:t>
      </w:r>
      <w:bookmarkStart w:id="0" w:name="_GoBack"/>
      <w:bookmarkEnd w:id="0"/>
      <w:r>
        <w:rPr>
          <w:rFonts w:hint="eastAsia" w:ascii="方正小标宋简体" w:hAnsi="仿宋" w:eastAsia="方正小标宋简体"/>
          <w:spacing w:val="-14"/>
          <w:sz w:val="36"/>
          <w:szCs w:val="36"/>
          <w:lang w:val="en-US" w:eastAsia="zh-CN"/>
        </w:rPr>
        <w:t>能投永立化工有限责任</w:t>
      </w:r>
      <w:r>
        <w:rPr>
          <w:rFonts w:hint="eastAsia" w:ascii="方正小标宋简体" w:hAnsi="仿宋" w:eastAsia="方正小标宋简体"/>
          <w:spacing w:val="-14"/>
          <w:sz w:val="36"/>
          <w:szCs w:val="36"/>
        </w:rPr>
        <w:t>公司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pacing w:val="-14"/>
          <w:sz w:val="36"/>
          <w:szCs w:val="36"/>
        </w:rPr>
        <w:t>公开</w:t>
      </w:r>
      <w:r>
        <w:rPr>
          <w:rFonts w:hint="eastAsia" w:ascii="方正小标宋简体" w:hAnsi="仿宋" w:eastAsia="方正小标宋简体"/>
          <w:spacing w:val="-14"/>
          <w:sz w:val="36"/>
          <w:szCs w:val="36"/>
          <w:lang w:eastAsia="zh-CN"/>
        </w:rPr>
        <w:t>招聘</w:t>
      </w:r>
      <w:r>
        <w:rPr>
          <w:rFonts w:hint="eastAsia" w:ascii="方正小标宋简体" w:hAnsi="仿宋" w:eastAsia="方正小标宋简体"/>
          <w:spacing w:val="-14"/>
          <w:sz w:val="36"/>
          <w:szCs w:val="36"/>
          <w:lang w:val="en-US" w:eastAsia="zh-CN"/>
        </w:rPr>
        <w:t>中层管理人员及员工应聘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3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10"/>
        <w:gridCol w:w="522"/>
        <w:gridCol w:w="666"/>
        <w:gridCol w:w="19"/>
        <w:gridCol w:w="1134"/>
        <w:gridCol w:w="775"/>
        <w:gridCol w:w="675"/>
        <w:gridCol w:w="300"/>
        <w:gridCol w:w="510"/>
        <w:gridCol w:w="1289"/>
        <w:gridCol w:w="380"/>
        <w:gridCol w:w="225"/>
        <w:gridCol w:w="67"/>
        <w:gridCol w:w="925"/>
        <w:gridCol w:w="249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95" w:type="dxa"/>
            <w:vAlign w:val="center"/>
          </w:tcPr>
          <w:p>
            <w:pPr>
              <w:ind w:right="-78" w:firstLine="105" w:firstLineChars="5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应聘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职位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是否服从调配（是或否）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期望薪酬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万元/年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184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5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个人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近期</w:t>
            </w:r>
            <w:r>
              <w:rPr>
                <w:rFonts w:hint="eastAsia" w:ascii="Calibri" w:hAnsi="Calibri" w:eastAsia="宋体" w:cs="Times New Roman"/>
                <w:sz w:val="24"/>
              </w:rPr>
              <w:t>相片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95" w:type="dxa"/>
            <w:vAlign w:val="center"/>
          </w:tcPr>
          <w:p>
            <w:pPr>
              <w:ind w:right="-78" w:rightChars="0" w:firstLine="105" w:firstLineChars="50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姓   名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性</w:t>
            </w:r>
            <w:r>
              <w:rPr>
                <w:rFonts w:ascii="Calibri" w:hAnsi="Calibri" w:eastAsia="宋体" w:cs="Times New Roman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</w:rPr>
              <w:t>别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身份证号码</w:t>
            </w:r>
          </w:p>
        </w:tc>
        <w:tc>
          <w:tcPr>
            <w:tcW w:w="3135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籍   贯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民 族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参加工作时间</w:t>
            </w:r>
          </w:p>
        </w:tc>
        <w:tc>
          <w:tcPr>
            <w:tcW w:w="3135" w:type="dxa"/>
            <w:gridSpan w:val="6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最高学历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 位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专  业</w:t>
            </w:r>
          </w:p>
        </w:tc>
        <w:tc>
          <w:tcPr>
            <w:tcW w:w="3135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毕业院校</w:t>
            </w:r>
          </w:p>
        </w:tc>
        <w:tc>
          <w:tcPr>
            <w:tcW w:w="3326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毕 业 时 间</w:t>
            </w:r>
          </w:p>
        </w:tc>
        <w:tc>
          <w:tcPr>
            <w:tcW w:w="3135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年     月</w:t>
            </w:r>
          </w:p>
        </w:tc>
        <w:tc>
          <w:tcPr>
            <w:tcW w:w="145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外语水平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语种：  </w:t>
            </w:r>
          </w:p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等级：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政治面貌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</w:t>
            </w:r>
          </w:p>
        </w:tc>
        <w:tc>
          <w:tcPr>
            <w:tcW w:w="313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技术职称/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职业资格</w:t>
            </w:r>
          </w:p>
        </w:tc>
        <w:tc>
          <w:tcPr>
            <w:tcW w:w="1457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婚姻状况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相关工作年限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13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户口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所在地</w:t>
            </w:r>
          </w:p>
        </w:tc>
        <w:tc>
          <w:tcPr>
            <w:tcW w:w="14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特长爱好</w:t>
            </w:r>
          </w:p>
        </w:tc>
        <w:tc>
          <w:tcPr>
            <w:tcW w:w="332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健康状况</w:t>
            </w:r>
          </w:p>
        </w:tc>
        <w:tc>
          <w:tcPr>
            <w:tcW w:w="12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4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面试方式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（网上或现场）</w:t>
            </w:r>
          </w:p>
        </w:tc>
        <w:tc>
          <w:tcPr>
            <w:tcW w:w="14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联系地址</w:t>
            </w:r>
          </w:p>
        </w:tc>
        <w:tc>
          <w:tcPr>
            <w:tcW w:w="3326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E-mail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联系电话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0498" w:type="dxa"/>
            <w:gridSpan w:val="1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 xml:space="preserve">教 育 经 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  <w:jc w:val="center"/>
        </w:trPr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起止年月</w:t>
            </w:r>
          </w:p>
        </w:tc>
        <w:tc>
          <w:tcPr>
            <w:tcW w:w="3569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所在学校</w:t>
            </w:r>
          </w:p>
        </w:tc>
        <w:tc>
          <w:tcPr>
            <w:tcW w:w="247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所学专业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学历</w:t>
            </w:r>
            <w:r>
              <w:rPr>
                <w:rFonts w:hint="eastAsia" w:ascii="宋体-18030" w:hAnsi="宋体-18030" w:eastAsia="宋体-18030" w:cs="宋体-18030"/>
                <w:b/>
                <w:szCs w:val="21"/>
              </w:rPr>
              <w:t>/</w:t>
            </w:r>
            <w:r>
              <w:rPr>
                <w:rFonts w:hint="eastAsia" w:ascii="Calibri" w:hAnsi="Calibri" w:eastAsia="宋体" w:cs="Times New Roman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569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47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569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47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569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47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498" w:type="dxa"/>
            <w:gridSpan w:val="1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工 作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起止年月</w:t>
            </w:r>
          </w:p>
        </w:tc>
        <w:tc>
          <w:tcPr>
            <w:tcW w:w="5973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工作单位及部门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973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69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973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69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973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69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973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69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973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69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  <w:jc w:val="center"/>
        </w:trPr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主要工作业绩</w:t>
            </w:r>
          </w:p>
        </w:tc>
        <w:tc>
          <w:tcPr>
            <w:tcW w:w="8671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奖惩情况</w:t>
            </w:r>
          </w:p>
        </w:tc>
        <w:tc>
          <w:tcPr>
            <w:tcW w:w="8671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498" w:type="dxa"/>
            <w:gridSpan w:val="1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技 术 专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93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年    月</w:t>
            </w:r>
          </w:p>
        </w:tc>
        <w:tc>
          <w:tcPr>
            <w:tcW w:w="6299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取得何专业职称（技术）证书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发 证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493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6299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493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6299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493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6299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  <w:jc w:val="center"/>
        </w:trPr>
        <w:tc>
          <w:tcPr>
            <w:tcW w:w="1305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自我评价</w:t>
            </w:r>
          </w:p>
        </w:tc>
        <w:tc>
          <w:tcPr>
            <w:tcW w:w="9193" w:type="dxa"/>
            <w:gridSpan w:val="15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10498" w:type="dxa"/>
            <w:gridSpan w:val="17"/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个人承诺：</w:t>
            </w:r>
          </w:p>
          <w:p>
            <w:pPr>
              <w:spacing w:line="240" w:lineRule="exact"/>
              <w:ind w:firstLine="300" w:firstLineChars="200"/>
              <w:jc w:val="left"/>
              <w:rPr>
                <w:rFonts w:ascii="Calibri" w:hAnsi="Calibri" w:eastAsia="宋体" w:cs="Times New Roman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sz w:val="15"/>
                <w:szCs w:val="15"/>
              </w:rPr>
              <w:t xml:space="preserve">    1、员工在本表提供的个人信息、学历证明、资格证明、身份证明、工作经历等个人资料均真实有效，员工充分了解上述资料的真实性是双方订立劳动合同的前提条件，如有弄虚作假或隐瞒的情况，属于严重违反</w:t>
            </w:r>
            <w:r>
              <w:rPr>
                <w:rFonts w:hint="eastAsia" w:ascii="Calibri" w:hAnsi="Calibri" w:eastAsia="宋体" w:cs="Times New Roman"/>
                <w:sz w:val="15"/>
                <w:szCs w:val="15"/>
                <w:lang w:val="en-US" w:eastAsia="zh-CN"/>
              </w:rPr>
              <w:t>永立公司</w:t>
            </w:r>
            <w:r>
              <w:rPr>
                <w:rFonts w:hint="eastAsia" w:ascii="Calibri" w:hAnsi="Calibri" w:eastAsia="宋体" w:cs="Times New Roman"/>
                <w:sz w:val="15"/>
                <w:szCs w:val="15"/>
              </w:rPr>
              <w:t>规章制度，同意</w:t>
            </w:r>
            <w:r>
              <w:rPr>
                <w:rFonts w:hint="eastAsia" w:ascii="Calibri" w:hAnsi="Calibri" w:eastAsia="宋体" w:cs="Times New Roman"/>
                <w:sz w:val="15"/>
                <w:szCs w:val="15"/>
                <w:lang w:val="en-US" w:eastAsia="zh-CN"/>
              </w:rPr>
              <w:t>永立公司</w:t>
            </w:r>
            <w:r>
              <w:rPr>
                <w:rFonts w:hint="eastAsia" w:ascii="Calibri" w:hAnsi="Calibri" w:eastAsia="宋体" w:cs="Times New Roman"/>
                <w:sz w:val="15"/>
                <w:szCs w:val="15"/>
              </w:rPr>
              <w:t>有权解除劳动合同或对劳动合同做无效认定处理，</w:t>
            </w:r>
            <w:r>
              <w:rPr>
                <w:rFonts w:hint="eastAsia" w:ascii="Calibri" w:hAnsi="Calibri" w:eastAsia="宋体" w:cs="Times New Roman"/>
                <w:sz w:val="15"/>
                <w:szCs w:val="15"/>
                <w:lang w:val="en-US" w:eastAsia="zh-CN"/>
              </w:rPr>
              <w:t>永立公司</w:t>
            </w:r>
            <w:r>
              <w:rPr>
                <w:rFonts w:hint="eastAsia" w:ascii="Calibri" w:hAnsi="Calibri" w:eastAsia="宋体" w:cs="Times New Roman"/>
                <w:sz w:val="15"/>
                <w:szCs w:val="15"/>
              </w:rPr>
              <w:t>因此遭受的损失，员工有对此赔偿的义务。</w:t>
            </w:r>
          </w:p>
          <w:p>
            <w:pPr>
              <w:spacing w:line="240" w:lineRule="exact"/>
              <w:ind w:firstLine="300" w:firstLineChars="200"/>
              <w:jc w:val="left"/>
              <w:rPr>
                <w:rFonts w:ascii="Calibri" w:hAnsi="Calibri" w:eastAsia="宋体" w:cs="Times New Roman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15"/>
                <w:szCs w:val="15"/>
              </w:rPr>
              <w:t>、员工确认，本表所填写的通信地址为邮寄送达地址，</w:t>
            </w:r>
            <w:r>
              <w:rPr>
                <w:rFonts w:hint="eastAsia" w:ascii="Calibri" w:hAnsi="Calibri" w:eastAsia="宋体" w:cs="Times New Roman"/>
                <w:sz w:val="15"/>
                <w:szCs w:val="15"/>
                <w:lang w:val="en-US" w:eastAsia="zh-CN"/>
              </w:rPr>
              <w:t>永立公司</w:t>
            </w:r>
            <w:r>
              <w:rPr>
                <w:rFonts w:hint="eastAsia" w:ascii="Calibri" w:hAnsi="Calibri" w:eastAsia="宋体" w:cs="Times New Roman"/>
                <w:sz w:val="15"/>
                <w:szCs w:val="15"/>
              </w:rPr>
              <w:t>向该通信地址寄送的文件或物品，如果发生收件人拒绝签收或其他无法送达的情形的，员工同意，从</w:t>
            </w:r>
            <w:r>
              <w:rPr>
                <w:rFonts w:hint="eastAsia" w:ascii="Calibri" w:hAnsi="Calibri" w:eastAsia="宋体" w:cs="Times New Roman"/>
                <w:sz w:val="15"/>
                <w:szCs w:val="15"/>
                <w:lang w:val="en-US" w:eastAsia="zh-CN"/>
              </w:rPr>
              <w:t>永立公司</w:t>
            </w:r>
            <w:r>
              <w:rPr>
                <w:rFonts w:hint="eastAsia" w:ascii="Calibri" w:hAnsi="Calibri" w:eastAsia="宋体" w:cs="Times New Roman"/>
                <w:sz w:val="15"/>
                <w:szCs w:val="15"/>
              </w:rPr>
              <w:t>寄出之日起视为</w:t>
            </w:r>
            <w:r>
              <w:rPr>
                <w:rFonts w:hint="eastAsia" w:ascii="Calibri" w:hAnsi="Calibri" w:eastAsia="宋体" w:cs="Times New Roman"/>
                <w:sz w:val="15"/>
                <w:szCs w:val="15"/>
                <w:lang w:val="en-US" w:eastAsia="zh-CN"/>
              </w:rPr>
              <w:t>永立公司</w:t>
            </w:r>
            <w:r>
              <w:rPr>
                <w:rFonts w:hint="eastAsia" w:ascii="Calibri" w:hAnsi="Calibri" w:eastAsia="宋体" w:cs="Times New Roman"/>
                <w:sz w:val="15"/>
                <w:szCs w:val="15"/>
              </w:rPr>
              <w:t>已经送达。</w:t>
            </w:r>
          </w:p>
          <w:p>
            <w:pPr>
              <w:spacing w:line="240" w:lineRule="exact"/>
              <w:ind w:firstLine="300" w:firstLineChars="200"/>
              <w:jc w:val="left"/>
              <w:rPr>
                <w:rFonts w:ascii="Calibri" w:hAnsi="Calibri" w:eastAsia="宋体" w:cs="Times New Roman"/>
                <w:sz w:val="15"/>
                <w:szCs w:val="15"/>
              </w:rPr>
            </w:pPr>
          </w:p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个人签字：           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签字日期：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sz w:val="17"/>
                <w:szCs w:val="17"/>
              </w:rPr>
              <w:t xml:space="preserve">  </w:t>
            </w:r>
          </w:p>
        </w:tc>
      </w:tr>
    </w:tbl>
    <w:p>
      <w:r>
        <w:rPr>
          <w:rFonts w:hint="eastAsia"/>
        </w:rPr>
        <w:t>注：以上内容如填写不下，可另附页填写。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56F6B"/>
    <w:rsid w:val="27A5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widowControl/>
      <w:spacing w:line="600" w:lineRule="exact"/>
      <w:ind w:right="-47" w:rightChars="-47" w:firstLine="200" w:firstLineChars="200"/>
      <w:jc w:val="left"/>
    </w:pPr>
    <w:rPr>
      <w:rFonts w:ascii="Calibri" w:hAnsi="Calibri" w:eastAsia="仿宋_GB2312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2022-01-13T04:55:00Z</dcterms:created>
  <dc:creator>李建树</dc:creator>
  <cp:lastModifiedBy>李建树</cp:lastModifiedBy>
  <dcterms:modified xsi:type="dcterms:W3CDTF">2022-01-13T04:56:58Z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